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21" w:rsidRDefault="00277D21" w:rsidP="00277D21">
      <w:r>
        <w:t>KVD Kleingarten-Versicherungsdienst GmbH · Kaiser-Wilhelm-Ring 12 · 50672 Köln · Telefon (02 21) 91 38 12-0 · www.kvd-versicherungen.de</w:t>
      </w:r>
    </w:p>
    <w:p w:rsidR="00277D21" w:rsidRDefault="00277D21" w:rsidP="00277D21">
      <w:r>
        <w:t>über die Feuer-, Einbruchdiebstahl-, Vandalismus-, Glasbruch-, Sturm- und Hagelversicherung</w:t>
      </w:r>
    </w:p>
    <w:p w:rsidR="00277D21" w:rsidRDefault="00277D21" w:rsidP="00277D21">
      <w:r>
        <w:t>des Landesverbandes Schleswig-Holstein der Gartenfreunde e. V.</w:t>
      </w:r>
    </w:p>
    <w:p w:rsidR="00277D21" w:rsidRDefault="00277D21" w:rsidP="00277D21">
      <w:r>
        <w:t>Stand: 01.01.2015</w:t>
      </w:r>
    </w:p>
    <w:p w:rsidR="00277D21" w:rsidRDefault="00277D21" w:rsidP="00277D21">
      <w:r>
        <w:t>Teilnahmeberechtigte: Teilnahmeberechtigt sind Vereinsmitglieder von Kleingartenvereinen, die dem Landesverband</w:t>
      </w:r>
    </w:p>
    <w:p w:rsidR="00277D21" w:rsidRDefault="00277D21" w:rsidP="00277D21">
      <w:r>
        <w:t>angeschlossen sind. Grundlage für die Versicherung sind die in diesem Merkblatt aufgeführten</w:t>
      </w:r>
    </w:p>
    <w:p w:rsidR="00277D21" w:rsidRDefault="00277D21" w:rsidP="00277D21">
      <w:r>
        <w:t>Regelungen und Bedingungen. Eine Einzelpolice für die aufgrund ihrer Vereinsmitgliedschaft Teilnehmenden</w:t>
      </w:r>
    </w:p>
    <w:p w:rsidR="00277D21" w:rsidRDefault="00277D21" w:rsidP="00277D21">
      <w:r>
        <w:t>wird nicht erstellt.</w:t>
      </w:r>
    </w:p>
    <w:p w:rsidR="00277D21" w:rsidRDefault="00277D21" w:rsidP="00277D21">
      <w:r>
        <w:t>Versicherer: Basler Sachversicherungs-AG, vertreten durch die KVD Kleingarten-Versicherungsdienst GmbH</w:t>
      </w:r>
    </w:p>
    <w:p w:rsidR="00277D21" w:rsidRDefault="00277D21" w:rsidP="00277D21">
      <w:r>
        <w:t xml:space="preserve">Versicherungsnehmer: Landesverband Schleswig-Holstein der Gartenfreunde e. V., </w:t>
      </w:r>
      <w:proofErr w:type="spellStart"/>
      <w:r>
        <w:t>Thiensen</w:t>
      </w:r>
      <w:proofErr w:type="spellEnd"/>
      <w:r>
        <w:t xml:space="preserve"> 16. 25373 Ellerhoop</w:t>
      </w:r>
    </w:p>
    <w:p w:rsidR="00277D21" w:rsidRDefault="00277D21" w:rsidP="00277D21">
      <w:r>
        <w:t>Tel.: 04120 - 70 68 360, www.kleingarten-sh.de</w:t>
      </w:r>
    </w:p>
    <w:p w:rsidR="00277D21" w:rsidRDefault="00277D21" w:rsidP="00277D21">
      <w:r>
        <w:t>1. FEUER-VERSICHERUNG</w:t>
      </w:r>
    </w:p>
    <w:p w:rsidR="00277D21" w:rsidRDefault="00277D21" w:rsidP="00277D21">
      <w:r>
        <w:t>Es gelten die Allgemeinen Bedingungen</w:t>
      </w:r>
    </w:p>
    <w:p w:rsidR="00277D21" w:rsidRDefault="00277D21" w:rsidP="00277D21">
      <w:r>
        <w:t>für die Feuerversicherung (AFB 2008 -Fassung Januar 2008-)</w:t>
      </w:r>
    </w:p>
    <w:p w:rsidR="00277D21" w:rsidRDefault="00277D21" w:rsidP="00277D21">
      <w:r>
        <w:t>1.1 Gegen Feuerschäden sind die behördlich genehmigten oder gesetzlich</w:t>
      </w:r>
    </w:p>
    <w:p w:rsidR="00277D21" w:rsidRDefault="00277D21" w:rsidP="00277D21">
      <w:r>
        <w:t>zulässigen Baulichkeiten (außer Pergolen) auf dem gepachteten Kleingartengrundstück</w:t>
      </w:r>
    </w:p>
    <w:p w:rsidR="00277D21" w:rsidRDefault="00277D21" w:rsidP="00277D21">
      <w:r>
        <w:t>nach Bundeskleingartengesetz - nachstehend versicherte</w:t>
      </w:r>
    </w:p>
    <w:p w:rsidR="00277D21" w:rsidRDefault="00277D21" w:rsidP="00277D21">
      <w:r>
        <w:t>Gebäude genannt - einschließlich kleingartenüblichen Inhalt</w:t>
      </w:r>
    </w:p>
    <w:p w:rsidR="00277D21" w:rsidRDefault="00277D21" w:rsidP="00277D21">
      <w:r>
        <w:t>zum Neuwert versichert. Einfriedungen, Zäune, Bäume, Sträucher und</w:t>
      </w:r>
    </w:p>
    <w:p w:rsidR="00277D21" w:rsidRDefault="00277D21" w:rsidP="00277D21">
      <w:r>
        <w:t>Stauden sind mitversichert (10 % der Inhaltsversicherungssumme, max.</w:t>
      </w:r>
    </w:p>
    <w:p w:rsidR="00277D21" w:rsidRDefault="00277D21" w:rsidP="00277D21">
      <w:r>
        <w:t>300,00 E), soweit sie in Verbindung mit Laubenbränden vernichtet</w:t>
      </w:r>
    </w:p>
    <w:p w:rsidR="00277D21" w:rsidRDefault="00277D21" w:rsidP="00277D21">
      <w:r>
        <w:t>oder beschädigt werden.</w:t>
      </w:r>
    </w:p>
    <w:p w:rsidR="00277D21" w:rsidRDefault="00277D21" w:rsidP="00277D21">
      <w:r>
        <w:t xml:space="preserve">1.2 Eingeschlossen in die Versicherung sind auch Schäden infolge </w:t>
      </w:r>
      <w:proofErr w:type="gramStart"/>
      <w:r>
        <w:t>Blitzschlag</w:t>
      </w:r>
      <w:proofErr w:type="gramEnd"/>
      <w:r>
        <w:t>,</w:t>
      </w:r>
    </w:p>
    <w:p w:rsidR="00277D21" w:rsidRDefault="00277D21" w:rsidP="00277D21">
      <w:r>
        <w:t>Explosion und Anprall oder Absturz eines Luftfahrzeugs.</w:t>
      </w:r>
    </w:p>
    <w:p w:rsidR="00277D21" w:rsidRDefault="00277D21" w:rsidP="00277D21">
      <w:r>
        <w:t>2. EINBRUCHDIEBSTAHL-VERSICHERUNG</w:t>
      </w:r>
    </w:p>
    <w:p w:rsidR="00277D21" w:rsidRDefault="00277D21" w:rsidP="00277D21">
      <w:r>
        <w:lastRenderedPageBreak/>
        <w:t>Es gelten die Allgemeinen Bedingungen</w:t>
      </w:r>
    </w:p>
    <w:p w:rsidR="00277D21" w:rsidRDefault="00277D21" w:rsidP="00277D21">
      <w:r>
        <w:t>für die Einbruchdiebstahl- und Raubversicherung (AERB 2008)</w:t>
      </w:r>
    </w:p>
    <w:p w:rsidR="00277D21" w:rsidRDefault="00277D21" w:rsidP="00277D21">
      <w:r>
        <w:t>2.1 Gegen Einbruchdiebstahlschäden einschließlich Vandalismus ist der</w:t>
      </w:r>
    </w:p>
    <w:p w:rsidR="00277D21" w:rsidRDefault="00277D21" w:rsidP="00277D21">
      <w:proofErr w:type="gramStart"/>
      <w:r>
        <w:t>kleingartenübliche</w:t>
      </w:r>
      <w:proofErr w:type="gramEnd"/>
      <w:r>
        <w:t xml:space="preserve"> Inhalt in den versicherten Gebäuden zum Neuwert</w:t>
      </w:r>
    </w:p>
    <w:p w:rsidR="00277D21" w:rsidRDefault="00277D21" w:rsidP="00277D21">
      <w:r>
        <w:t>versichert.</w:t>
      </w:r>
    </w:p>
    <w:p w:rsidR="00277D21" w:rsidRDefault="00277D21" w:rsidP="00277D21">
      <w:r>
        <w:t>Gebäudebeschädigungen, die in Verbindung mit Einbruchdiebstahl</w:t>
      </w:r>
    </w:p>
    <w:p w:rsidR="00277D21" w:rsidRDefault="00277D21" w:rsidP="00277D21">
      <w:r>
        <w:t>verursacht werden, werden bis max. 600,00 E entschädigt. Bei</w:t>
      </w:r>
    </w:p>
    <w:p w:rsidR="00277D21" w:rsidRDefault="00277D21" w:rsidP="00277D21">
      <w:r>
        <w:t>Höherversicherung des Inhaltes erhöht sich der Betrag um weitere 10 %</w:t>
      </w:r>
    </w:p>
    <w:p w:rsidR="00277D21" w:rsidRDefault="00277D21" w:rsidP="00277D21">
      <w:r>
        <w:t>der Höherversicherungssumme.</w:t>
      </w:r>
    </w:p>
    <w:p w:rsidR="00277D21" w:rsidRDefault="00277D21" w:rsidP="00277D21">
      <w:r>
        <w:t>Beispiel: Inhaltsversicherungssumme ............... 3.000,00 E</w:t>
      </w:r>
    </w:p>
    <w:p w:rsidR="00277D21" w:rsidRDefault="00277D21" w:rsidP="00277D21">
      <w:r>
        <w:t>= Höherversicherungssumme ............. 1.000,00 E</w:t>
      </w:r>
    </w:p>
    <w:p w:rsidR="00277D21" w:rsidRDefault="00277D21" w:rsidP="00277D21">
      <w:r>
        <w:t>= Mehrentschädigung</w:t>
      </w:r>
    </w:p>
    <w:p w:rsidR="00277D21" w:rsidRDefault="00277D21" w:rsidP="00277D21">
      <w:r>
        <w:t>für Gebäudebeschädigungen ................ 100,00 E</w:t>
      </w:r>
    </w:p>
    <w:p w:rsidR="00277D21" w:rsidRDefault="00277D21" w:rsidP="00277D21">
      <w:r>
        <w:t>3. GLASBRUCH-VERSICHERUNG</w:t>
      </w:r>
    </w:p>
    <w:p w:rsidR="00277D21" w:rsidRDefault="00277D21" w:rsidP="00277D21">
      <w:r>
        <w:t>Es gelten die Allgemeinen Bedingungen</w:t>
      </w:r>
    </w:p>
    <w:p w:rsidR="00277D21" w:rsidRDefault="00277D21" w:rsidP="00277D21">
      <w:r>
        <w:t>für die Glasversicherung (AGIB 94 -Fassung 2008-)</w:t>
      </w:r>
    </w:p>
    <w:p w:rsidR="00277D21" w:rsidRDefault="00277D21" w:rsidP="00277D21">
      <w:r>
        <w:t>Gegen Glasbruchschäden ist die Verglasung der versicherten Gebäude</w:t>
      </w:r>
    </w:p>
    <w:p w:rsidR="00277D21" w:rsidRDefault="00277D21" w:rsidP="00277D21">
      <w:r>
        <w:t xml:space="preserve">und </w:t>
      </w:r>
      <w:proofErr w:type="spellStart"/>
      <w:r>
        <w:t>Frühbeetkästen</w:t>
      </w:r>
      <w:proofErr w:type="spellEnd"/>
      <w:r>
        <w:t xml:space="preserve"> auf dem Kleingartengrundstück versichert. Die</w:t>
      </w:r>
    </w:p>
    <w:p w:rsidR="00277D21" w:rsidRDefault="00277D21" w:rsidP="00277D21">
      <w:r>
        <w:t>Ersatzleistung hierfür beträgt max. 1.000,00 E je Schadenereignis.</w:t>
      </w:r>
    </w:p>
    <w:p w:rsidR="00277D21" w:rsidRDefault="00277D21" w:rsidP="00277D21">
      <w:r>
        <w:t>4. STURM-VERSICHERUNG</w:t>
      </w:r>
    </w:p>
    <w:p w:rsidR="00277D21" w:rsidRDefault="00277D21" w:rsidP="00277D21">
      <w:r>
        <w:t>Es gelten die Allgemeinen Bedingungen</w:t>
      </w:r>
    </w:p>
    <w:p w:rsidR="00277D21" w:rsidRDefault="00277D21" w:rsidP="00277D21">
      <w:r>
        <w:t>für die Sturmversicherung (AStB 2008)</w:t>
      </w:r>
    </w:p>
    <w:p w:rsidR="00277D21" w:rsidRDefault="00277D21" w:rsidP="00277D21">
      <w:r>
        <w:t>4.1 Gegen Sturm- und Hagelschäden sind die versicherten Gebäude auf dem</w:t>
      </w:r>
    </w:p>
    <w:p w:rsidR="00277D21" w:rsidRDefault="00277D21" w:rsidP="00277D21">
      <w:r>
        <w:t>Kleingartengrundstück (außer Pergolen) versichert. Außen an der Laube</w:t>
      </w:r>
    </w:p>
    <w:p w:rsidR="00277D21" w:rsidRDefault="00277D21" w:rsidP="00277D21">
      <w:r>
        <w:t>angebrachte, genehmigte Gebäudebestandteile (Überdachungen und</w:t>
      </w:r>
    </w:p>
    <w:p w:rsidR="00277D21" w:rsidRDefault="00277D21" w:rsidP="00277D21">
      <w:r>
        <w:t>Vordächer) sind bis zu 500,00 e je Schadenereignis mitversichert.</w:t>
      </w:r>
    </w:p>
    <w:p w:rsidR="00277D21" w:rsidRDefault="00277D21" w:rsidP="00277D21">
      <w:r>
        <w:t>4.2 Unmittelbare Folgeschäden am kleingartenüblichen Inhalt werden</w:t>
      </w:r>
    </w:p>
    <w:p w:rsidR="00277D21" w:rsidRDefault="00277D21" w:rsidP="00277D21">
      <w:r>
        <w:t>unter Berücksichtigung einer bestehenden Unterversicherung bis max.</w:t>
      </w:r>
    </w:p>
    <w:p w:rsidR="00277D21" w:rsidRDefault="00277D21" w:rsidP="00277D21">
      <w:r>
        <w:t>2.000,00 e entschädigt.</w:t>
      </w:r>
    </w:p>
    <w:p w:rsidR="00277D21" w:rsidRDefault="00277D21" w:rsidP="00277D21">
      <w:r>
        <w:t>5. GRUNDVERSICHERUNG</w:t>
      </w:r>
    </w:p>
    <w:p w:rsidR="00277D21" w:rsidRDefault="00277D21" w:rsidP="00277D21">
      <w:r>
        <w:lastRenderedPageBreak/>
        <w:t xml:space="preserve">5.1 </w:t>
      </w:r>
      <w:proofErr w:type="gramStart"/>
      <w:r>
        <w:t>Versicherungsjahr ist</w:t>
      </w:r>
      <w:proofErr w:type="gramEnd"/>
      <w:r>
        <w:t xml:space="preserve"> das Kalenderjahr. Es sind nur Jahresbeiträge möglich.</w:t>
      </w:r>
    </w:p>
    <w:p w:rsidR="00277D21" w:rsidRDefault="00277D21" w:rsidP="00277D21">
      <w:r>
        <w:t>Für Mitglieder, die der Versicherung nach dem 01.07. eines Jahres beitreten,</w:t>
      </w:r>
    </w:p>
    <w:p w:rsidR="00277D21" w:rsidRDefault="00277D21" w:rsidP="00277D21">
      <w:r>
        <w:t>beträgt der Beitrag der Grundversicherung für das Eintrittsjahr 15,00 E*.</w:t>
      </w:r>
    </w:p>
    <w:p w:rsidR="00277D21" w:rsidRDefault="00277D21" w:rsidP="00277D21">
      <w:r>
        <w:t>Versicherungslisten sind bei den zuständigen Vereinen einzusehen. Kündigungen</w:t>
      </w:r>
    </w:p>
    <w:p w:rsidR="00277D21" w:rsidRDefault="00277D21" w:rsidP="00277D21">
      <w:r>
        <w:t>sind mit einer Frist von 3 Monaten zum Jahresende schriftlich über</w:t>
      </w:r>
    </w:p>
    <w:p w:rsidR="00277D21" w:rsidRDefault="00277D21" w:rsidP="00277D21">
      <w:r>
        <w:t>den Verein an den Landesverband zu richten, ansonsten verlängert sich das</w:t>
      </w:r>
    </w:p>
    <w:p w:rsidR="00277D21" w:rsidRDefault="00277D21" w:rsidP="00277D21">
      <w:r>
        <w:t>Versicherungsverhältnis unter der Voraussetzung, dass die Folgebeiträge</w:t>
      </w:r>
    </w:p>
    <w:p w:rsidR="00277D21" w:rsidRDefault="00277D21" w:rsidP="00277D21">
      <w:r>
        <w:t>jeweils spätestens bis zum 31.12. des dem aktuellen Versicherungsjahr vorausgehenden</w:t>
      </w:r>
    </w:p>
    <w:p w:rsidR="00277D21" w:rsidRDefault="00277D21" w:rsidP="00277D21">
      <w:r>
        <w:t>Jahres bezahlt werden, automatisch um ein weiteres Jahr.</w:t>
      </w:r>
    </w:p>
    <w:p w:rsidR="00277D21" w:rsidRDefault="00277D21" w:rsidP="00277D21">
      <w:r>
        <w:t>Bei Ausscheiden des Mitglieds aus dem Verein/Verband erlischt das Versicherungsverhältnis</w:t>
      </w:r>
    </w:p>
    <w:p w:rsidR="00277D21" w:rsidRDefault="00277D21" w:rsidP="00277D21">
      <w:r>
        <w:t>und es besteht kein Anspruch auf Erstattung des nicht</w:t>
      </w:r>
    </w:p>
    <w:p w:rsidR="00277D21" w:rsidRDefault="00277D21" w:rsidP="00277D21">
      <w:r>
        <w:t>verbrauchten Versicherungsbeitrages.</w:t>
      </w:r>
    </w:p>
    <w:p w:rsidR="00277D21" w:rsidRDefault="00277D21" w:rsidP="00277D21">
      <w:r>
        <w:t>5.2 Jahresbeitrag für die Grundversicherung..................... 30,00 E*</w:t>
      </w:r>
    </w:p>
    <w:p w:rsidR="00277D21" w:rsidRDefault="00277D21" w:rsidP="00277D21">
      <w:r>
        <w:t>5.3 Versicherungssummen:</w:t>
      </w:r>
    </w:p>
    <w:p w:rsidR="00277D21" w:rsidRDefault="00277D21" w:rsidP="00277D21">
      <w:r>
        <w:t>Für das Gebäude:</w:t>
      </w:r>
    </w:p>
    <w:p w:rsidR="00277D21" w:rsidRDefault="00277D21" w:rsidP="00277D21">
      <w:r>
        <w:t>Feuer, Sturm und Hagel ................................................. . 5.000,00 E</w:t>
      </w:r>
    </w:p>
    <w:p w:rsidR="00277D21" w:rsidRDefault="00277D21" w:rsidP="00277D21">
      <w:r>
        <w:t>Glasbruch ........................................................................ 1.000,00 E</w:t>
      </w:r>
    </w:p>
    <w:p w:rsidR="00277D21" w:rsidRDefault="00277D21" w:rsidP="00277D21">
      <w:r>
        <w:t>Für den Inhalt:</w:t>
      </w:r>
    </w:p>
    <w:p w:rsidR="00277D21" w:rsidRDefault="00277D21" w:rsidP="00277D21">
      <w:r>
        <w:t>Feuer, Einbruchdiebstahl, Vandalismus, Sturm und Hagel .... 2.000,00 E</w:t>
      </w:r>
    </w:p>
    <w:p w:rsidR="00277D21" w:rsidRDefault="00277D21" w:rsidP="00277D21">
      <w:r>
        <w:t>6. HÖHERVERSICHERUNG</w:t>
      </w:r>
    </w:p>
    <w:p w:rsidR="00277D21" w:rsidRDefault="00277D21" w:rsidP="00277D21">
      <w:r>
        <w:t>6.1 Falls die Wiederbeschaffungswerte (Neuwerte) der versicherten Gebäude</w:t>
      </w:r>
    </w:p>
    <w:p w:rsidR="00277D21" w:rsidRDefault="00277D21" w:rsidP="00277D21">
      <w:r>
        <w:t>und/oder deren kleingartenüblicher Inhalt die Grundversicherungssummen</w:t>
      </w:r>
    </w:p>
    <w:p w:rsidR="00277D21" w:rsidRDefault="00277D21" w:rsidP="00277D21">
      <w:r>
        <w:t>übersteigen, sind Höherversicherungen abzuschließen. Die ansonsten</w:t>
      </w:r>
    </w:p>
    <w:p w:rsidR="00277D21" w:rsidRDefault="00277D21" w:rsidP="00277D21">
      <w:r>
        <w:t>bestehende Unterversicherung wird bei der Schadenregulierung</w:t>
      </w:r>
    </w:p>
    <w:p w:rsidR="00277D21" w:rsidRDefault="00277D21" w:rsidP="00277D21">
      <w:r>
        <w:t>berücksichtigt und der eingetretene Schaden dann nicht in voller Höhe</w:t>
      </w:r>
    </w:p>
    <w:p w:rsidR="00277D21" w:rsidRDefault="00277D21" w:rsidP="00277D21">
      <w:r>
        <w:t>bezahlt. Unterversicherungsverzicht (Inhalt) siehe Punkt 12.</w:t>
      </w:r>
    </w:p>
    <w:p w:rsidR="00277D21" w:rsidRDefault="00277D21" w:rsidP="00277D21">
      <w:r>
        <w:t>Höchstversicherungssummen insgesamt:</w:t>
      </w:r>
    </w:p>
    <w:p w:rsidR="00277D21" w:rsidRDefault="00277D21" w:rsidP="00277D21">
      <w:r>
        <w:t>Gebäude ........................................................................ 30.000,00 E</w:t>
      </w:r>
    </w:p>
    <w:p w:rsidR="00277D21" w:rsidRDefault="00277D21" w:rsidP="00277D21">
      <w:r>
        <w:t>Inhalt .......................................................... 10.000,00 E</w:t>
      </w:r>
    </w:p>
    <w:p w:rsidR="00277D21" w:rsidRDefault="00277D21" w:rsidP="00277D21">
      <w:r>
        <w:lastRenderedPageBreak/>
        <w:t>6.2 Jahresbeiträge pro 500,00 E Höherversicherung:</w:t>
      </w:r>
    </w:p>
    <w:p w:rsidR="00277D21" w:rsidRDefault="00277D21" w:rsidP="00277D21">
      <w:r>
        <w:t>a) Gebäude: Feuer, Sturm und Hagel ............................. 1,00 E*</w:t>
      </w:r>
    </w:p>
    <w:p w:rsidR="00277D21" w:rsidRDefault="00277D21" w:rsidP="00277D21">
      <w:r>
        <w:t>b) Inhalt: Feuer, Einbruchdiebstahl, Vandalismus ...... 4,00 E*</w:t>
      </w:r>
    </w:p>
    <w:p w:rsidR="00277D21" w:rsidRDefault="00277D21" w:rsidP="00277D21">
      <w:r>
        <w:t>7. ZUSATZVERSICHERUNG</w:t>
      </w:r>
    </w:p>
    <w:p w:rsidR="00277D21" w:rsidRDefault="00277D21" w:rsidP="00277D21">
      <w:r>
        <w:t>7.1 Die bisherigen Zusatzversicherungen Punkte 7.1 und 7.4 entfallen.</w:t>
      </w:r>
    </w:p>
    <w:p w:rsidR="00277D21" w:rsidRDefault="00277D21" w:rsidP="00277D21">
      <w:r>
        <w:t>7.2 Teile der Solaranlage, die sich auf dem Dach der Laube befinden, können</w:t>
      </w:r>
    </w:p>
    <w:p w:rsidR="00277D21" w:rsidRDefault="00277D21" w:rsidP="00277D21">
      <w:r>
        <w:t>zu einem Jahresbeitrag in Höhe von 10,00 E* je 200,00 E Versicherungssumme</w:t>
      </w:r>
    </w:p>
    <w:p w:rsidR="00277D21" w:rsidRDefault="00277D21" w:rsidP="00277D21">
      <w:r>
        <w:t>gegen die Gefahren Feuer, Diebstahl, Sturm und Hagel versichert</w:t>
      </w:r>
    </w:p>
    <w:p w:rsidR="00277D21" w:rsidRDefault="00277D21" w:rsidP="00277D21">
      <w:r>
        <w:t>werden. Teile der Solaranlage, die sich in der Laube befinden, sind im Rahmen</w:t>
      </w:r>
    </w:p>
    <w:p w:rsidR="00277D21" w:rsidRDefault="00277D21" w:rsidP="00277D21">
      <w:r>
        <w:t>der Inhaltsversicherung nur versichert, wenn die Inhaltsversicherungssumme</w:t>
      </w:r>
    </w:p>
    <w:p w:rsidR="00277D21" w:rsidRDefault="00277D21" w:rsidP="00277D21">
      <w:r>
        <w:t>mindestens um den Neuwert dieser Teile erhöht wurde.</w:t>
      </w:r>
    </w:p>
    <w:p w:rsidR="00277D21" w:rsidRDefault="00277D21" w:rsidP="00277D21">
      <w:r>
        <w:t>7.3 Stromaggregate können gegen die Gefahren Feuer, Einbruchdiebstahl,</w:t>
      </w:r>
    </w:p>
    <w:p w:rsidR="00277D21" w:rsidRDefault="00277D21" w:rsidP="00277D21">
      <w:r>
        <w:t>Vandalismus, Sturm und Hagel zu einem Jahresbeitrag in Höhe von 7,00 E*</w:t>
      </w:r>
    </w:p>
    <w:p w:rsidR="00277D21" w:rsidRDefault="00277D21" w:rsidP="00277D21">
      <w:r>
        <w:t>je 500,00 E Versicherungssumme versichert werden.</w:t>
      </w:r>
    </w:p>
    <w:p w:rsidR="00277D21" w:rsidRDefault="00277D21" w:rsidP="00277D21">
      <w:r>
        <w:t>* Bruttojahresbeitrag und Gebühr</w:t>
      </w:r>
    </w:p>
    <w:p w:rsidR="00277D21" w:rsidRDefault="00277D21" w:rsidP="00277D21">
      <w:r>
        <w:t>Merkblatt</w:t>
      </w:r>
    </w:p>
    <w:p w:rsidR="00277D21" w:rsidRDefault="00277D21" w:rsidP="00277D21">
      <w:r>
        <w:t>FED 32.01 / 06.2014</w:t>
      </w:r>
    </w:p>
    <w:p w:rsidR="00277D21" w:rsidRDefault="00277D21" w:rsidP="00277D21">
      <w:r>
        <w:t>KVD Kleingarten-Versicherungsdienst GmbH · Kaiser-Wilhelm-Ring 12 · 50672 Köln · Telefon (02 21) 91 38 12-0 · www.kvd-versicherungen.de</w:t>
      </w:r>
    </w:p>
    <w:p w:rsidR="00277D21" w:rsidRDefault="00277D21" w:rsidP="00277D21">
      <w:proofErr w:type="spellStart"/>
      <w:r>
        <w:t>nition</w:t>
      </w:r>
      <w:proofErr w:type="spellEnd"/>
      <w:r>
        <w:t>; Jagdtrophäen; Werkzeuge, die nicht der Gartenbewirtschaftung</w:t>
      </w:r>
    </w:p>
    <w:p w:rsidR="00277D21" w:rsidRDefault="00277D21" w:rsidP="00277D21">
      <w:r>
        <w:t>dienen (außer Punkt 10.6 und 10.7); Gartenerzeugnisse (Ernten) und</w:t>
      </w:r>
    </w:p>
    <w:p w:rsidR="00277D21" w:rsidRDefault="00277D21" w:rsidP="00277D21">
      <w:r>
        <w:t>Pflanzen; Vögel und Bienenvölker; Kraftfahrzeuge aller Art und deren</w:t>
      </w:r>
    </w:p>
    <w:p w:rsidR="00277D21" w:rsidRDefault="00277D21" w:rsidP="00277D21">
      <w:r>
        <w:t>Anhänger; Wasserfahrzeuge; Geräte der Unterhaltungs- bzw. Kommunikationselektronik,</w:t>
      </w:r>
    </w:p>
    <w:p w:rsidR="00277D21" w:rsidRDefault="00277D21" w:rsidP="00277D21">
      <w:r>
        <w:t>deren Ton- bzw. Datenträger und Zubehör (außer</w:t>
      </w:r>
    </w:p>
    <w:p w:rsidR="00277D21" w:rsidRDefault="00277D21" w:rsidP="00277D21">
      <w:r>
        <w:t>Punkt 10.3 und 10.4); Kunststoffgewächshäuser (sofern nicht gesondert,</w:t>
      </w:r>
    </w:p>
    <w:p w:rsidR="00277D21" w:rsidRDefault="00277D21" w:rsidP="00277D21">
      <w:r>
        <w:t>mindestens in Höhe des Gesamt-Neuwertes des Gewächshauses gemäß</w:t>
      </w:r>
    </w:p>
    <w:p w:rsidR="00277D21" w:rsidRDefault="00277D21" w:rsidP="00277D21">
      <w:r>
        <w:t xml:space="preserve">Anmeldeformular mitversichert); Schleifgeräte; Kreissägen; </w:t>
      </w:r>
      <w:proofErr w:type="spellStart"/>
      <w:r>
        <w:t>Sat</w:t>
      </w:r>
      <w:proofErr w:type="spellEnd"/>
      <w:r>
        <w:t>-Anlagen;</w:t>
      </w:r>
    </w:p>
    <w:p w:rsidR="00277D21" w:rsidRDefault="00277D21" w:rsidP="00277D21">
      <w:r>
        <w:t>Solaranlagen (sofern nicht gesondert gem. Punkt 7.2 mitversichert);</w:t>
      </w:r>
    </w:p>
    <w:p w:rsidR="00277D21" w:rsidRDefault="00277D21" w:rsidP="00277D21">
      <w:r>
        <w:t>Stromaggregate (sofern nicht gem. Punkt 7.3 mitversichert); Spielsachen</w:t>
      </w:r>
    </w:p>
    <w:p w:rsidR="00277D21" w:rsidRDefault="00277D21" w:rsidP="00277D21">
      <w:r>
        <w:t>und Spielgeräte; alkoholische Getränke; Tabak-Waren; Fahrräder und Mofas;</w:t>
      </w:r>
    </w:p>
    <w:p w:rsidR="00277D21" w:rsidRDefault="00277D21" w:rsidP="00277D21">
      <w:r>
        <w:lastRenderedPageBreak/>
        <w:t>Gegenstände, die nicht dem Versicherten gehören (fremdes Eigentum).</w:t>
      </w:r>
    </w:p>
    <w:p w:rsidR="00277D21" w:rsidRDefault="00277D21" w:rsidP="00277D21">
      <w:r>
        <w:t>12. ERLÄUTERUNGEN ZUM VERSICHERUNGSSCHUTZ</w:t>
      </w:r>
    </w:p>
    <w:p w:rsidR="00277D21" w:rsidRDefault="00277D21" w:rsidP="00277D21">
      <w:r>
        <w:t>Die versicherten Gebäude und deren kleingartenüblicher Inhalt sind zum</w:t>
      </w:r>
    </w:p>
    <w:p w:rsidR="00277D21" w:rsidRDefault="00277D21" w:rsidP="00277D21">
      <w:r>
        <w:t>Neuwert versichert. Es wird darauf hingewiesen, dass grundsätzlich</w:t>
      </w:r>
    </w:p>
    <w:p w:rsidR="00277D21" w:rsidRDefault="00277D21" w:rsidP="00277D21">
      <w:r>
        <w:t>der Inhalt als versichert gilt, der der Gartenbewirtschaftung sowie dem</w:t>
      </w:r>
    </w:p>
    <w:p w:rsidR="00277D21" w:rsidRDefault="00277D21" w:rsidP="00277D21">
      <w:r>
        <w:t>kurzen Aufenthalt im Garten dient. Über den Rahmen des Kleingartenüblichen</w:t>
      </w:r>
    </w:p>
    <w:p w:rsidR="00277D21" w:rsidRDefault="00277D21" w:rsidP="00277D21">
      <w:r>
        <w:t>hinaus vorhandener Inhalt ist nicht mitversichert. Die</w:t>
      </w:r>
    </w:p>
    <w:p w:rsidR="00277D21" w:rsidRDefault="00277D21" w:rsidP="00277D21">
      <w:r>
        <w:t>Inhaltsgegenstände müssen also in ihrer Ausführung dem Charakter des</w:t>
      </w:r>
    </w:p>
    <w:p w:rsidR="00277D21" w:rsidRDefault="00277D21" w:rsidP="00277D21">
      <w:r>
        <w:t>Kleingartens entsprechen. Wertvolle Sachen sind nicht als kleingartenüblich</w:t>
      </w:r>
    </w:p>
    <w:p w:rsidR="00277D21" w:rsidRDefault="00277D21" w:rsidP="00277D21">
      <w:r>
        <w:t>zu bezeichnen.</w:t>
      </w:r>
    </w:p>
    <w:p w:rsidR="00277D21" w:rsidRDefault="00277D21" w:rsidP="00277D21">
      <w:r>
        <w:t>Unterversicherungsverzicht (Inhalt): Sofern eine Inhaltsversicherungssumme</w:t>
      </w:r>
    </w:p>
    <w:p w:rsidR="00277D21" w:rsidRDefault="00277D21" w:rsidP="00277D21">
      <w:r>
        <w:t>von mindestens 4.000,00 E abgeschlossen ist, erfolgt bei</w:t>
      </w:r>
    </w:p>
    <w:p w:rsidR="00277D21" w:rsidRDefault="00277D21" w:rsidP="00277D21">
      <w:r>
        <w:t>der Inhaltsversicherung bis zur Höhe der Versicherungssumme keine Anrechnung</w:t>
      </w:r>
    </w:p>
    <w:p w:rsidR="00277D21" w:rsidRDefault="00277D21" w:rsidP="00277D21">
      <w:r>
        <w:t>einer Unterversicherung.</w:t>
      </w:r>
    </w:p>
    <w:p w:rsidR="00277D21" w:rsidRDefault="00277D21" w:rsidP="00277D21">
      <w:r>
        <w:t>Vandalismus: Zerstörung und Beschmutzung des versicherten kleingartenüblichen</w:t>
      </w:r>
    </w:p>
    <w:p w:rsidR="00277D21" w:rsidRDefault="00277D21" w:rsidP="00277D21">
      <w:r>
        <w:t>Inhalts nach einem Einbruchdiebstahl in die versicherten</w:t>
      </w:r>
    </w:p>
    <w:p w:rsidR="00277D21" w:rsidRDefault="00277D21" w:rsidP="00277D21">
      <w:r>
        <w:t>Gebäude.</w:t>
      </w:r>
    </w:p>
    <w:p w:rsidR="00277D21" w:rsidRDefault="00277D21" w:rsidP="00277D21">
      <w:r>
        <w:t>Für versicherte Inhaltsgegenstände werden bei Regulierung ohne Vorlage</w:t>
      </w:r>
    </w:p>
    <w:p w:rsidR="00277D21" w:rsidRDefault="00277D21" w:rsidP="00277D21">
      <w:r>
        <w:t>der Originalrechnungen Schätzbeträge (Zeitwert) ersetzt. Nachregulierung</w:t>
      </w:r>
    </w:p>
    <w:p w:rsidR="00277D21" w:rsidRDefault="00277D21" w:rsidP="00277D21">
      <w:r>
        <w:t>erfolgt nach Neuanschaffung und Vorlage der Originalrechnungen.</w:t>
      </w:r>
    </w:p>
    <w:p w:rsidR="00277D21" w:rsidRDefault="00277D21" w:rsidP="00277D21">
      <w:r>
        <w:t>Reparaturkosten sind durch Originalrechnungen zu belegen, andernfalls</w:t>
      </w:r>
    </w:p>
    <w:p w:rsidR="00277D21" w:rsidRDefault="00277D21" w:rsidP="00277D21">
      <w:r>
        <w:t>werden hierfür Schätzbeträge übernommen. Überhöhte Firmenrechnungen</w:t>
      </w:r>
    </w:p>
    <w:p w:rsidR="00277D21" w:rsidRDefault="00277D21" w:rsidP="00277D21">
      <w:r>
        <w:t>werden nicht anerkannt. Nach Kostenvoranschlag wird</w:t>
      </w:r>
    </w:p>
    <w:p w:rsidR="00277D21" w:rsidRDefault="00277D21" w:rsidP="00277D21">
      <w:r>
        <w:t>grundsätzlich nicht reguliert. Reparaturen sollten nach Möglichkeit in</w:t>
      </w:r>
    </w:p>
    <w:p w:rsidR="00277D21" w:rsidRDefault="00277D21" w:rsidP="00277D21">
      <w:r>
        <w:t>Eigenleistung oder mit Hilfe von Gartenfreunden durchgeführt werden. In</w:t>
      </w:r>
    </w:p>
    <w:p w:rsidR="00277D21" w:rsidRDefault="00277D21" w:rsidP="00277D21">
      <w:r>
        <w:t>diesen Fällen werden die mit Originalrechnungen belegten Kosten für das</w:t>
      </w:r>
    </w:p>
    <w:p w:rsidR="00277D21" w:rsidRDefault="00277D21" w:rsidP="00277D21">
      <w:r>
        <w:t>schadenbedingt erforderliche Material sowie ein Entgelt für die zur Schadenbeseitigung</w:t>
      </w:r>
    </w:p>
    <w:p w:rsidR="00277D21" w:rsidRDefault="00277D21" w:rsidP="00277D21">
      <w:r>
        <w:t>notwendigen Arbeiten ersetzt (z. Zt. 10,00 E pro Stunde).</w:t>
      </w:r>
    </w:p>
    <w:p w:rsidR="00277D21" w:rsidRDefault="00277D21" w:rsidP="00277D21">
      <w:r>
        <w:t>Sachen, die sich am Schadentag vorübergehend (bis zu 3 Monaten) in</w:t>
      </w:r>
    </w:p>
    <w:p w:rsidR="00277D21" w:rsidRDefault="00277D21" w:rsidP="00277D21">
      <w:r>
        <w:lastRenderedPageBreak/>
        <w:t>den versicherten Gebäuden befunden haben, sind dem Hausrat-Versicherer</w:t>
      </w:r>
    </w:p>
    <w:p w:rsidR="00277D21" w:rsidRDefault="00277D21" w:rsidP="00277D21">
      <w:r>
        <w:t>zum Ersatz zu melden (Außenversicherung).</w:t>
      </w:r>
    </w:p>
    <w:p w:rsidR="00277D21" w:rsidRDefault="00277D21" w:rsidP="00277D21">
      <w:r>
        <w:t>13. WAS IST NACH EINTRITT EINES SCHADENFALLES ZU BEACHTEN?</w:t>
      </w:r>
    </w:p>
    <w:p w:rsidR="00277D21" w:rsidRDefault="00277D21" w:rsidP="00277D21">
      <w:r>
        <w:t>Der durch das Schadenereignis geschaffene Zustand darf - außer</w:t>
      </w:r>
    </w:p>
    <w:p w:rsidR="00277D21" w:rsidRDefault="00277D21" w:rsidP="00277D21">
      <w:r>
        <w:t>bei einer Notreparatur - ohne Erlaubnis des Versicherers nicht verändert</w:t>
      </w:r>
    </w:p>
    <w:p w:rsidR="00277D21" w:rsidRDefault="00277D21" w:rsidP="00277D21">
      <w:proofErr w:type="gramStart"/>
      <w:r>
        <w:t>werden</w:t>
      </w:r>
      <w:proofErr w:type="gramEnd"/>
      <w:r>
        <w:t xml:space="preserve"> (Abräumung/Entsorgung), damit eine zweifelsfreie</w:t>
      </w:r>
    </w:p>
    <w:p w:rsidR="00277D21" w:rsidRDefault="00277D21" w:rsidP="00277D21">
      <w:r>
        <w:t>Feststellung der Schadenursache und -höhe nicht erschwert oder</w:t>
      </w:r>
    </w:p>
    <w:p w:rsidR="00277D21" w:rsidRDefault="00277D21" w:rsidP="00277D21">
      <w:r>
        <w:t>unmöglich gemacht wird. Bei Schäden durch Feuer, Explosion oder</w:t>
      </w:r>
    </w:p>
    <w:p w:rsidR="00277D21" w:rsidRDefault="00277D21" w:rsidP="00277D21">
      <w:r>
        <w:t>Einbruchdiebstahl ist unverzüglich Anzeige bei der Polizei zu erstatten.</w:t>
      </w:r>
    </w:p>
    <w:p w:rsidR="00277D21" w:rsidRDefault="00277D21" w:rsidP="00277D21">
      <w:r>
        <w:t>Brandschäden sind sofort dem Landesverband zu melden, da</w:t>
      </w:r>
    </w:p>
    <w:p w:rsidR="00277D21" w:rsidRDefault="00277D21" w:rsidP="00277D21">
      <w:r>
        <w:t>gegebenenfalls eine Besichtigung erforderlich ist. Bei den Vereinen</w:t>
      </w:r>
    </w:p>
    <w:p w:rsidR="00277D21" w:rsidRDefault="00277D21" w:rsidP="00277D21">
      <w:r>
        <w:t>bzw. Verbänden ist die Schadenanzeige erhältlich. Dieses Formular</w:t>
      </w:r>
    </w:p>
    <w:p w:rsidR="00277D21" w:rsidRDefault="00277D21" w:rsidP="00277D21">
      <w:r>
        <w:t>ist vollständig und wahrheitsgemäß auszufüllen. Es sind alle</w:t>
      </w:r>
    </w:p>
    <w:p w:rsidR="00277D21" w:rsidRDefault="00277D21" w:rsidP="00277D21">
      <w:r>
        <w:t>Unterlagen beizufügen, die als Nachweis zur Höhe des Schadens</w:t>
      </w:r>
    </w:p>
    <w:p w:rsidR="00277D21" w:rsidRDefault="00277D21" w:rsidP="00277D21">
      <w:r>
        <w:t>erforderlich sind (im Original: Rechnungen, Quittungen, Reparaturkostenbelege,</w:t>
      </w:r>
    </w:p>
    <w:p w:rsidR="00277D21" w:rsidRDefault="00277D21" w:rsidP="00277D21">
      <w:r>
        <w:t>bei Feuer-, Sturm- und Hagelschäden auch Fotos).</w:t>
      </w:r>
    </w:p>
    <w:p w:rsidR="00277D21" w:rsidRDefault="00277D21" w:rsidP="00277D21">
      <w:r>
        <w:t>Bei unvollständig oder unleserlich ausgefüllten bzw. nicht eigenhändig</w:t>
      </w:r>
    </w:p>
    <w:p w:rsidR="00277D21" w:rsidRDefault="00277D21" w:rsidP="00277D21">
      <w:r>
        <w:t>unterschriebenen Schadenanzeigen erfolgt keine Bearbeitung.</w:t>
      </w:r>
    </w:p>
    <w:p w:rsidR="00277D21" w:rsidRDefault="00277D21" w:rsidP="00277D21">
      <w:r>
        <w:t>Die ausgefüllte Schadenanzeige mit Anlagen (auch Anzeigebestätigung</w:t>
      </w:r>
    </w:p>
    <w:p w:rsidR="00277D21" w:rsidRDefault="00277D21" w:rsidP="00277D21">
      <w:r>
        <w:t>der Polizei) ist unverzüglich über den Verein dem</w:t>
      </w:r>
    </w:p>
    <w:p w:rsidR="00277D21" w:rsidRDefault="00277D21" w:rsidP="00277D21">
      <w:r>
        <w:t>Landesverband einzureichen.</w:t>
      </w:r>
    </w:p>
    <w:p w:rsidR="00277D21" w:rsidRDefault="00277D21" w:rsidP="00277D21">
      <w:r>
        <w:t>8. ENTSCHÄDIGUNGSLEISTUNGEN</w:t>
      </w:r>
    </w:p>
    <w:p w:rsidR="00277D21" w:rsidRDefault="00277D21" w:rsidP="00277D21">
      <w:r>
        <w:t>8.1 Gebäude-Versicherung: Feuer/Sturm und Hagel</w:t>
      </w:r>
    </w:p>
    <w:p w:rsidR="00277D21" w:rsidRDefault="00277D21" w:rsidP="00277D21">
      <w:r>
        <w:t>Wenn die Grundversicherung für die versicherten Gebäude in Höhe von</w:t>
      </w:r>
    </w:p>
    <w:p w:rsidR="00277D21" w:rsidRDefault="00277D21" w:rsidP="00277D21">
      <w:r>
        <w:t>5.000,00 E für die Deckung nicht ausreicht, ist eine Höherversicherung</w:t>
      </w:r>
    </w:p>
    <w:p w:rsidR="00277D21" w:rsidRDefault="00277D21" w:rsidP="00277D21">
      <w:r>
        <w:t>(siehe Punkt 6.) zu beantragen, damit keine Unterversicherung besteht.</w:t>
      </w:r>
    </w:p>
    <w:p w:rsidR="00277D21" w:rsidRDefault="00277D21" w:rsidP="00277D21">
      <w:r>
        <w:t>Eine Unterversicherung wird bei der Schadenregulierung in Abzug gebracht.</w:t>
      </w:r>
    </w:p>
    <w:p w:rsidR="00277D21" w:rsidRDefault="00277D21" w:rsidP="00277D21">
      <w:r>
        <w:t>Notwendige Aufräumungs- und Abbruchkosten werden zusätzlich</w:t>
      </w:r>
    </w:p>
    <w:p w:rsidR="00277D21" w:rsidRDefault="00277D21" w:rsidP="00277D21">
      <w:r>
        <w:t>bis zur Höhe der Gebäudeversicherungssumme übernommen. Bei</w:t>
      </w:r>
    </w:p>
    <w:p w:rsidR="00277D21" w:rsidRDefault="00277D21" w:rsidP="00277D21">
      <w:r>
        <w:t xml:space="preserve">Totalschaden werden, sofern die </w:t>
      </w:r>
      <w:proofErr w:type="spellStart"/>
      <w:r>
        <w:t>ordungsgemäße</w:t>
      </w:r>
      <w:proofErr w:type="spellEnd"/>
      <w:r>
        <w:t xml:space="preserve"> Entsorgung des durch</w:t>
      </w:r>
    </w:p>
    <w:p w:rsidR="00277D21" w:rsidRDefault="00277D21" w:rsidP="00277D21">
      <w:r>
        <w:lastRenderedPageBreak/>
        <w:t>Feuer-, Sturm- oder Hagelschaden entstandenen Schuttes durch schriftliche</w:t>
      </w:r>
    </w:p>
    <w:p w:rsidR="00277D21" w:rsidRDefault="00277D21" w:rsidP="00277D21">
      <w:r>
        <w:t>Bestätigung des Vereins nachgewiesen ist und der Pachtvertrag zum</w:t>
      </w:r>
    </w:p>
    <w:p w:rsidR="00277D21" w:rsidRDefault="00277D21" w:rsidP="00277D21">
      <w:r>
        <w:t>Zeitpunkt des Eintritts des Schadens nicht gekündigt war, zwei Drittel der</w:t>
      </w:r>
    </w:p>
    <w:p w:rsidR="00277D21" w:rsidRDefault="00277D21" w:rsidP="00277D21">
      <w:r>
        <w:t>Versicherungssumme (Zeitwert) vor dem Wiederaufbau der versicherten</w:t>
      </w:r>
    </w:p>
    <w:p w:rsidR="00277D21" w:rsidRDefault="00277D21" w:rsidP="00277D21">
      <w:r>
        <w:t>Gebäude gezahlt. Vor Zahlung der Restentschädigung sind die Wiederherstellungskosten</w:t>
      </w:r>
    </w:p>
    <w:p w:rsidR="00277D21" w:rsidRDefault="00277D21" w:rsidP="00277D21">
      <w:r>
        <w:t>der versicherten Gebäude durch Vorlage prüffähiger Originalrechnungen</w:t>
      </w:r>
    </w:p>
    <w:p w:rsidR="00277D21" w:rsidRDefault="00277D21" w:rsidP="00277D21">
      <w:r>
        <w:t>- nachstehend Originalrechnungen genannt - zu belegen.</w:t>
      </w:r>
    </w:p>
    <w:p w:rsidR="00277D21" w:rsidRDefault="00277D21" w:rsidP="00277D21">
      <w:r>
        <w:t>Falls der Wiederaufbau unterbleibt, entfällt der Anspruch auf Zahlung des</w:t>
      </w:r>
    </w:p>
    <w:p w:rsidR="00277D21" w:rsidRDefault="00277D21" w:rsidP="00277D21">
      <w:r>
        <w:t>restlichen Drittels. Wird nicht innerhalb von drei Jahren nach Schadeneintritt</w:t>
      </w:r>
    </w:p>
    <w:p w:rsidR="00277D21" w:rsidRDefault="00277D21" w:rsidP="00277D21">
      <w:r>
        <w:t>abgerechnet, ist der Regulierungsanspruch verjährt.</w:t>
      </w:r>
    </w:p>
    <w:p w:rsidR="00277D21" w:rsidRDefault="00277D21" w:rsidP="00277D21">
      <w:r>
        <w:t>8.2 Inhalt-Versicherung: Feuer/Einbruchdiebstahl/Vandalismus</w:t>
      </w:r>
    </w:p>
    <w:p w:rsidR="00277D21" w:rsidRDefault="00277D21" w:rsidP="00277D21">
      <w:r>
        <w:t>Wenn die Grundversicherung für den kleingartenüblichen Inhalt in Höhe</w:t>
      </w:r>
    </w:p>
    <w:p w:rsidR="00277D21" w:rsidRDefault="00277D21" w:rsidP="00277D21">
      <w:r>
        <w:t>von 2.000,00 E für die Deckung nicht ausreicht, ist eine Höherversicherung</w:t>
      </w:r>
    </w:p>
    <w:p w:rsidR="00277D21" w:rsidRDefault="00277D21" w:rsidP="00277D21">
      <w:r>
        <w:t>(siehe Punkt 6.) zu beantragen, damit keine Unterversicherung</w:t>
      </w:r>
    </w:p>
    <w:p w:rsidR="00277D21" w:rsidRDefault="00277D21" w:rsidP="00277D21">
      <w:r>
        <w:t>besteht. Eine Unterversicherung wird bei der Schadenregulierung in Abzug</w:t>
      </w:r>
    </w:p>
    <w:p w:rsidR="00277D21" w:rsidRDefault="00277D21" w:rsidP="00277D21">
      <w:r>
        <w:t>gebracht. Bei Totalschaden werden zunächst 50 % der abgeschlossenen</w:t>
      </w:r>
    </w:p>
    <w:p w:rsidR="00277D21" w:rsidRDefault="00277D21" w:rsidP="00277D21">
      <w:r>
        <w:t>Inhaltsversicherungssumme (Zeitwert) erstattet. Vor Zahlung der</w:t>
      </w:r>
    </w:p>
    <w:p w:rsidR="00277D21" w:rsidRDefault="00277D21" w:rsidP="00277D21">
      <w:r>
        <w:t>Restentschädigungssumme sind die Wiederbeschaffungskosten durch</w:t>
      </w:r>
    </w:p>
    <w:p w:rsidR="00277D21" w:rsidRDefault="00277D21" w:rsidP="00277D21">
      <w:r>
        <w:t>Originalrechnungen zu belegen. Falls die Wiederbeschaffung unterbleibt,</w:t>
      </w:r>
    </w:p>
    <w:p w:rsidR="00277D21" w:rsidRDefault="00277D21" w:rsidP="00277D21">
      <w:r>
        <w:t>entfällt der Anspruch auf Zahlung der restlichen 50 % (Verjährung siehe</w:t>
      </w:r>
    </w:p>
    <w:p w:rsidR="00277D21" w:rsidRDefault="00277D21" w:rsidP="00277D21">
      <w:r>
        <w:t>Punkt 8.1).</w:t>
      </w:r>
    </w:p>
    <w:p w:rsidR="00277D21" w:rsidRDefault="00277D21" w:rsidP="00277D21">
      <w:r>
        <w:t>8.3 Nach Regulierung eines Totalschadens erlischt das Versicherungsverhältnis,</w:t>
      </w:r>
    </w:p>
    <w:p w:rsidR="00277D21" w:rsidRDefault="00277D21" w:rsidP="00277D21">
      <w:r>
        <w:t>so dass die wiedererrichteten Gebäude und der kleingartenübliche</w:t>
      </w:r>
    </w:p>
    <w:p w:rsidR="00277D21" w:rsidRDefault="00277D21" w:rsidP="00277D21">
      <w:r>
        <w:t>Inhalt neu versichert werden müssen.</w:t>
      </w:r>
    </w:p>
    <w:p w:rsidR="00277D21" w:rsidRDefault="00277D21" w:rsidP="00277D21">
      <w:r>
        <w:t>9. SONDEREINSCHLÜSSE</w:t>
      </w:r>
    </w:p>
    <w:p w:rsidR="00277D21" w:rsidRDefault="00277D21" w:rsidP="00277D21">
      <w:r>
        <w:t>9.1 Schäden durch einfachen Diebstahl von Sachen, die der Gartenbewirtschaftung</w:t>
      </w:r>
    </w:p>
    <w:p w:rsidR="00277D21" w:rsidRDefault="00277D21" w:rsidP="00277D21">
      <w:r>
        <w:t>dienen (z.B. Schubkarren, Leitern) sind mitversichert, sofern</w:t>
      </w:r>
    </w:p>
    <w:p w:rsidR="00277D21" w:rsidRDefault="00277D21" w:rsidP="00277D21">
      <w:r>
        <w:t>diese aufgrund Ihrer Beschaffenheit nicht in den versicherten Gebäuden</w:t>
      </w:r>
    </w:p>
    <w:p w:rsidR="00277D21" w:rsidRDefault="00277D21" w:rsidP="00277D21">
      <w:r>
        <w:t>untergebracht werden können und glaubhaft nachgewiesen ist, dass</w:t>
      </w:r>
    </w:p>
    <w:p w:rsidR="00277D21" w:rsidRDefault="00277D21" w:rsidP="00277D21">
      <w:r>
        <w:lastRenderedPageBreak/>
        <w:t>diese Teile innerhalb des Kleingartengrundstücks fest verankert oder angeschlossen</w:t>
      </w:r>
    </w:p>
    <w:p w:rsidR="00277D21" w:rsidRDefault="00277D21" w:rsidP="00277D21">
      <w:r>
        <w:t>waren. Höchstentschädigung 250,00 E.</w:t>
      </w:r>
    </w:p>
    <w:p w:rsidR="00277D21" w:rsidRDefault="00277D21" w:rsidP="00277D21">
      <w:r>
        <w:t>9.2 In Verbindung mit einem Einbruch in die Laube sind Schäden an Einfriedungen/</w:t>
      </w:r>
    </w:p>
    <w:p w:rsidR="00277D21" w:rsidRDefault="00277D21" w:rsidP="00277D21">
      <w:r>
        <w:t>Zäunen und Demontageschäden von Gebäudebestandteilen bis zu</w:t>
      </w:r>
    </w:p>
    <w:p w:rsidR="00277D21" w:rsidRDefault="00277D21" w:rsidP="00277D21">
      <w:r>
        <w:t>200,00 E mitversichert.</w:t>
      </w:r>
    </w:p>
    <w:p w:rsidR="00277D21" w:rsidRDefault="00277D21" w:rsidP="00277D21">
      <w:r>
        <w:t xml:space="preserve">9.3 Schäden durch Überspannung infolge </w:t>
      </w:r>
      <w:proofErr w:type="gramStart"/>
      <w:r>
        <w:t>Blitz</w:t>
      </w:r>
      <w:proofErr w:type="gramEnd"/>
      <w:r>
        <w:t xml:space="preserve"> sind bis 10% der </w:t>
      </w:r>
      <w:proofErr w:type="spellStart"/>
      <w:r>
        <w:t>Gebäudebzw</w:t>
      </w:r>
      <w:proofErr w:type="spellEnd"/>
      <w:r>
        <w:t>.</w:t>
      </w:r>
    </w:p>
    <w:p w:rsidR="00277D21" w:rsidRDefault="00277D21" w:rsidP="00277D21">
      <w:r>
        <w:t>Inhaltsversicherungssumme ohne Selbstbeteiligung mitversichert.</w:t>
      </w:r>
    </w:p>
    <w:p w:rsidR="00277D21" w:rsidRDefault="00277D21" w:rsidP="00277D21">
      <w:r>
        <w:t>10. BEGRENZUNGEN, MITVERSICHERT SIND</w:t>
      </w:r>
    </w:p>
    <w:p w:rsidR="00277D21" w:rsidRDefault="00277D21" w:rsidP="00277D21">
      <w:r>
        <w:t>10.1 Garten- u. Arbeitskleidung bis max. ................................... 250,00 E</w:t>
      </w:r>
    </w:p>
    <w:p w:rsidR="00277D21" w:rsidRDefault="00277D21" w:rsidP="00277D21">
      <w:r>
        <w:t>10.2 Lebensmittel zum kurzen Aufenthalt bis max. ...................... 30,00 E</w:t>
      </w:r>
    </w:p>
    <w:p w:rsidR="00277D21" w:rsidRDefault="00277D21" w:rsidP="00277D21">
      <w:r>
        <w:t>10.3 Fernsehgeräte bis max. ....................................................... 250,00 E</w:t>
      </w:r>
    </w:p>
    <w:p w:rsidR="00277D21" w:rsidRDefault="00277D21" w:rsidP="00277D21">
      <w:r>
        <w:t>10.4 Radiogeräte bis max. .......................................................... 100,00 E</w:t>
      </w:r>
    </w:p>
    <w:p w:rsidR="00277D21" w:rsidRDefault="00277D21" w:rsidP="00277D21">
      <w:r>
        <w:t>10.5 Kleintiere (Hühner/Kaninchen) zum Schlachtwert, max. ....... 50,00 E</w:t>
      </w:r>
    </w:p>
    <w:p w:rsidR="00277D21" w:rsidRDefault="00277D21" w:rsidP="00277D21">
      <w:r>
        <w:t>10.6 Hochdruckreiniger bis max. ................................................ 150,00 E</w:t>
      </w:r>
    </w:p>
    <w:p w:rsidR="00277D21" w:rsidRDefault="00277D21" w:rsidP="00277D21">
      <w:r>
        <w:t>10.7 Bohrmaschine, Stichsäge und Akkuschrauber mit 10 % der Inhaltsversicherungssumme,</w:t>
      </w:r>
    </w:p>
    <w:p w:rsidR="00277D21" w:rsidRDefault="00277D21" w:rsidP="00277D21">
      <w:r>
        <w:t>bis zu einem Gesamtwert von 300,00 E (Wert des</w:t>
      </w:r>
    </w:p>
    <w:p w:rsidR="00277D21" w:rsidRDefault="00277D21" w:rsidP="00277D21">
      <w:r>
        <w:t>Einzelgerätes max. 100,00 E)</w:t>
      </w:r>
    </w:p>
    <w:p w:rsidR="00277D21" w:rsidRDefault="00277D21" w:rsidP="00277D21">
      <w:r>
        <w:t>11. AUSSCHLÜSSE</w:t>
      </w:r>
    </w:p>
    <w:p w:rsidR="00277D21" w:rsidRDefault="00277D21" w:rsidP="00277D21">
      <w:r>
        <w:t>Bargeld; Urkunden; Sparbücher; Wertpapiere; Schmucksachen; Edelsteine;</w:t>
      </w:r>
    </w:p>
    <w:p w:rsidR="00277D21" w:rsidRDefault="00277D21" w:rsidP="00277D21">
      <w:r>
        <w:t>Perlen; Briefmarken; Münzen; Medaillen; alle Sachen aus Edelmetall;</w:t>
      </w:r>
    </w:p>
    <w:p w:rsidR="00277D21" w:rsidRDefault="00277D21" w:rsidP="00277D21">
      <w:r>
        <w:t>Pelze; handgeknüpfte Teppiche und Gobelins; Ölgemälde; Aquarelle;</w:t>
      </w:r>
    </w:p>
    <w:p w:rsidR="00277D21" w:rsidRDefault="00277D21" w:rsidP="00277D21">
      <w:r>
        <w:t>Zeichnungen; Graphiken; Plastiken; über 100 Jahre alte Sachen und Antiquitäten;</w:t>
      </w:r>
    </w:p>
    <w:p w:rsidR="004F0753" w:rsidRDefault="00277D21" w:rsidP="00277D21">
      <w:r>
        <w:t xml:space="preserve">Foto- und optische Geräte; Brillen; Waffen; Jagdgeräte; </w:t>
      </w:r>
      <w:proofErr w:type="spellStart"/>
      <w:r>
        <w:t>Mu</w:t>
      </w:r>
      <w:bookmarkStart w:id="0" w:name="_GoBack"/>
      <w:bookmarkEnd w:id="0"/>
      <w:proofErr w:type="spellEnd"/>
    </w:p>
    <w:sectPr w:rsidR="004F0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21"/>
    <w:rsid w:val="00277D21"/>
    <w:rsid w:val="004F0753"/>
    <w:rsid w:val="00546C7B"/>
    <w:rsid w:val="00A31BB3"/>
    <w:rsid w:val="00AA0B22"/>
    <w:rsid w:val="00D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4F5"/>
    <w:pPr>
      <w:spacing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31BB3"/>
    <w:pPr>
      <w:keepNext/>
      <w:widowControl w:val="0"/>
      <w:spacing w:after="0"/>
      <w:outlineLvl w:val="0"/>
    </w:pPr>
    <w:rPr>
      <w:rFonts w:ascii="Bodoni MT" w:eastAsia="Times New Roman" w:hAnsi="Bodoni MT" w:cs="Times New Roman"/>
      <w:snapToGrid w:val="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BB3"/>
    <w:rPr>
      <w:rFonts w:ascii="Bodoni MT" w:eastAsia="Times New Roman" w:hAnsi="Bodoni MT" w:cs="Times New Roman"/>
      <w:snapToGrid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4F5"/>
    <w:pPr>
      <w:spacing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31BB3"/>
    <w:pPr>
      <w:keepNext/>
      <w:widowControl w:val="0"/>
      <w:spacing w:after="0"/>
      <w:outlineLvl w:val="0"/>
    </w:pPr>
    <w:rPr>
      <w:rFonts w:ascii="Bodoni MT" w:eastAsia="Times New Roman" w:hAnsi="Bodoni MT" w:cs="Times New Roman"/>
      <w:snapToGrid w:val="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BB3"/>
    <w:rPr>
      <w:rFonts w:ascii="Bodoni MT" w:eastAsia="Times New Roman" w:hAnsi="Bodoni MT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2018-06-13T19:33:00Z</dcterms:created>
  <dcterms:modified xsi:type="dcterms:W3CDTF">2018-06-13T19:34:00Z</dcterms:modified>
</cp:coreProperties>
</file>